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18D" w:rsidRPr="00C4099D" w:rsidRDefault="00D4018D">
      <w:pPr>
        <w:pStyle w:val="ConsPlusNormal"/>
      </w:pPr>
    </w:p>
    <w:p w:rsidR="00D4018D" w:rsidRPr="00563348" w:rsidRDefault="00B93786" w:rsidP="00B93786">
      <w:pPr>
        <w:pStyle w:val="ConsPlusNormal"/>
        <w:tabs>
          <w:tab w:val="left" w:pos="1365"/>
          <w:tab w:val="left" w:pos="7845"/>
        </w:tabs>
        <w:rPr>
          <w:sz w:val="28"/>
          <w:szCs w:val="28"/>
        </w:rPr>
      </w:pPr>
      <w:r w:rsidRPr="00563348">
        <w:rPr>
          <w:sz w:val="28"/>
          <w:szCs w:val="28"/>
        </w:rPr>
        <w:t xml:space="preserve">ПРИНЯТО    </w:t>
      </w:r>
      <w:r>
        <w:t xml:space="preserve">                                                                     </w:t>
      </w:r>
      <w:r w:rsidRPr="00563348">
        <w:rPr>
          <w:sz w:val="28"/>
          <w:szCs w:val="28"/>
        </w:rPr>
        <w:t>УТВЕРЖДЕНО</w:t>
      </w:r>
    </w:p>
    <w:p w:rsidR="00B93786" w:rsidRPr="00563348" w:rsidRDefault="00B93786" w:rsidP="00B93786">
      <w:pPr>
        <w:pStyle w:val="ConsPlusNormal"/>
        <w:tabs>
          <w:tab w:val="left" w:pos="1365"/>
          <w:tab w:val="left" w:pos="7095"/>
        </w:tabs>
        <w:rPr>
          <w:sz w:val="28"/>
          <w:szCs w:val="28"/>
        </w:rPr>
      </w:pPr>
      <w:r w:rsidRPr="00563348">
        <w:rPr>
          <w:sz w:val="28"/>
          <w:szCs w:val="28"/>
        </w:rPr>
        <w:t xml:space="preserve">на Совете учреждения                                         Приказом ГОБУ «МЦПД </w:t>
      </w:r>
    </w:p>
    <w:p w:rsidR="00B93786" w:rsidRPr="00563348" w:rsidRDefault="00B93786" w:rsidP="00B93786">
      <w:pPr>
        <w:pStyle w:val="ConsPlusNormal"/>
        <w:tabs>
          <w:tab w:val="left" w:pos="1365"/>
          <w:tab w:val="left" w:pos="7095"/>
        </w:tabs>
        <w:rPr>
          <w:sz w:val="28"/>
          <w:szCs w:val="28"/>
        </w:rPr>
      </w:pPr>
      <w:r w:rsidRPr="00563348">
        <w:rPr>
          <w:sz w:val="28"/>
          <w:szCs w:val="28"/>
        </w:rPr>
        <w:t>ГОБУ «МЦПД «Журавушка»</w:t>
      </w:r>
      <w:r w:rsidRPr="00563348">
        <w:rPr>
          <w:sz w:val="28"/>
          <w:szCs w:val="28"/>
        </w:rPr>
        <w:tab/>
        <w:t xml:space="preserve">           </w:t>
      </w:r>
      <w:proofErr w:type="gramStart"/>
      <w:r w:rsidRPr="00563348">
        <w:rPr>
          <w:sz w:val="28"/>
          <w:szCs w:val="28"/>
        </w:rPr>
        <w:t xml:space="preserve">  </w:t>
      </w:r>
      <w:r w:rsidR="00563348">
        <w:rPr>
          <w:sz w:val="28"/>
          <w:szCs w:val="28"/>
        </w:rPr>
        <w:t xml:space="preserve"> </w:t>
      </w:r>
      <w:r w:rsidRPr="00563348">
        <w:rPr>
          <w:sz w:val="28"/>
          <w:szCs w:val="28"/>
        </w:rPr>
        <w:t>«</w:t>
      </w:r>
      <w:proofErr w:type="gramEnd"/>
      <w:r w:rsidRPr="00563348">
        <w:rPr>
          <w:sz w:val="28"/>
          <w:szCs w:val="28"/>
        </w:rPr>
        <w:t>Журавушка»</w:t>
      </w:r>
    </w:p>
    <w:p w:rsidR="00B93786" w:rsidRPr="00563348" w:rsidRDefault="00B93786" w:rsidP="00B93786">
      <w:pPr>
        <w:pStyle w:val="ConsPlusNormal"/>
        <w:tabs>
          <w:tab w:val="left" w:pos="1365"/>
          <w:tab w:val="left" w:pos="7095"/>
        </w:tabs>
        <w:rPr>
          <w:sz w:val="28"/>
          <w:szCs w:val="28"/>
        </w:rPr>
      </w:pPr>
      <w:r w:rsidRPr="00563348">
        <w:rPr>
          <w:sz w:val="28"/>
          <w:szCs w:val="28"/>
        </w:rPr>
        <w:t xml:space="preserve">от 08.09.2022 Протокол № </w:t>
      </w:r>
      <w:r w:rsidR="00D545B0" w:rsidRPr="00563348">
        <w:rPr>
          <w:sz w:val="28"/>
          <w:szCs w:val="28"/>
        </w:rPr>
        <w:t>2</w:t>
      </w:r>
      <w:r w:rsidRPr="00563348">
        <w:rPr>
          <w:sz w:val="28"/>
          <w:szCs w:val="28"/>
        </w:rPr>
        <w:t xml:space="preserve"> </w:t>
      </w:r>
      <w:r w:rsidR="00563348">
        <w:rPr>
          <w:sz w:val="28"/>
          <w:szCs w:val="28"/>
        </w:rPr>
        <w:t xml:space="preserve">                            </w:t>
      </w:r>
      <w:r w:rsidRPr="00563348">
        <w:rPr>
          <w:sz w:val="28"/>
          <w:szCs w:val="28"/>
        </w:rPr>
        <w:t>от «09» сентября 2022 г. №</w:t>
      </w:r>
      <w:r w:rsidR="00D545B0" w:rsidRPr="00563348">
        <w:rPr>
          <w:sz w:val="28"/>
          <w:szCs w:val="28"/>
        </w:rPr>
        <w:t xml:space="preserve"> 321</w:t>
      </w:r>
    </w:p>
    <w:p w:rsidR="00644FF1" w:rsidRPr="00563348" w:rsidRDefault="00644FF1" w:rsidP="00644FF1">
      <w:pPr>
        <w:pStyle w:val="ConsPlusNormal"/>
        <w:spacing w:before="300"/>
        <w:jc w:val="center"/>
        <w:rPr>
          <w:sz w:val="28"/>
          <w:szCs w:val="28"/>
        </w:rPr>
      </w:pPr>
    </w:p>
    <w:p w:rsidR="00644FF1" w:rsidRDefault="00644FF1" w:rsidP="00644FF1">
      <w:pPr>
        <w:pStyle w:val="ConsPlusNormal"/>
        <w:spacing w:before="300"/>
        <w:jc w:val="center"/>
      </w:pPr>
    </w:p>
    <w:p w:rsidR="00644FF1" w:rsidRDefault="00644FF1" w:rsidP="00644FF1">
      <w:pPr>
        <w:pStyle w:val="ConsPlusNormal"/>
        <w:spacing w:before="300"/>
        <w:jc w:val="center"/>
      </w:pPr>
    </w:p>
    <w:p w:rsidR="00644FF1" w:rsidRDefault="00644FF1" w:rsidP="00644FF1">
      <w:pPr>
        <w:pStyle w:val="ConsPlusNormal"/>
        <w:spacing w:before="300"/>
        <w:jc w:val="center"/>
      </w:pPr>
    </w:p>
    <w:p w:rsidR="00644FF1" w:rsidRDefault="00644FF1" w:rsidP="00644FF1">
      <w:pPr>
        <w:pStyle w:val="ConsPlusNormal"/>
        <w:spacing w:before="300"/>
        <w:jc w:val="center"/>
      </w:pPr>
    </w:p>
    <w:p w:rsidR="00644FF1" w:rsidRDefault="00644FF1" w:rsidP="00644FF1">
      <w:pPr>
        <w:pStyle w:val="ConsPlusNormal"/>
        <w:spacing w:before="300"/>
        <w:jc w:val="center"/>
      </w:pPr>
    </w:p>
    <w:p w:rsidR="00644FF1" w:rsidRDefault="00644FF1" w:rsidP="00644FF1">
      <w:pPr>
        <w:pStyle w:val="ConsPlusNormal"/>
        <w:spacing w:before="300"/>
        <w:jc w:val="center"/>
      </w:pPr>
    </w:p>
    <w:p w:rsidR="00644FF1" w:rsidRPr="00B93786" w:rsidRDefault="00644FF1" w:rsidP="00644FF1">
      <w:pPr>
        <w:pStyle w:val="ConsPlusNormal"/>
        <w:spacing w:before="300"/>
        <w:jc w:val="center"/>
        <w:rPr>
          <w:b/>
          <w:bCs/>
          <w:sz w:val="44"/>
          <w:szCs w:val="44"/>
        </w:rPr>
      </w:pPr>
      <w:r w:rsidRPr="00B93786">
        <w:rPr>
          <w:b/>
          <w:bCs/>
          <w:sz w:val="44"/>
          <w:szCs w:val="44"/>
        </w:rPr>
        <w:t>ПОЛОЖЕНИЕ</w:t>
      </w:r>
    </w:p>
    <w:p w:rsidR="00D545B0" w:rsidRPr="00D545B0" w:rsidRDefault="004C0D26" w:rsidP="00D545B0">
      <w:pPr>
        <w:pStyle w:val="a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545B0">
        <w:rPr>
          <w:rFonts w:ascii="Times New Roman" w:hAnsi="Times New Roman" w:cs="Times New Roman"/>
          <w:b/>
          <w:bCs/>
          <w:sz w:val="36"/>
          <w:szCs w:val="36"/>
        </w:rPr>
        <w:t>о защите персональных данных работников</w:t>
      </w:r>
    </w:p>
    <w:p w:rsidR="00D545B0" w:rsidRPr="00D545B0" w:rsidRDefault="00644FF1" w:rsidP="00D545B0">
      <w:pPr>
        <w:pStyle w:val="a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545B0">
        <w:rPr>
          <w:rFonts w:ascii="Times New Roman" w:hAnsi="Times New Roman" w:cs="Times New Roman"/>
          <w:b/>
          <w:bCs/>
          <w:sz w:val="36"/>
          <w:szCs w:val="36"/>
        </w:rPr>
        <w:t>ГОБУ «МЦПД «Журавушка»</w:t>
      </w:r>
    </w:p>
    <w:p w:rsidR="00D545B0" w:rsidRPr="00D545B0" w:rsidRDefault="00D545B0" w:rsidP="00D545B0">
      <w:pPr>
        <w:pStyle w:val="a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545B0">
        <w:rPr>
          <w:rFonts w:ascii="Times New Roman" w:hAnsi="Times New Roman" w:cs="Times New Roman"/>
          <w:b/>
          <w:bCs/>
          <w:sz w:val="36"/>
          <w:szCs w:val="36"/>
        </w:rPr>
        <w:t>(в новой редакции)</w:t>
      </w:r>
    </w:p>
    <w:p w:rsidR="00D4018D" w:rsidRPr="00D545B0" w:rsidRDefault="00B93786" w:rsidP="00D545B0">
      <w:pPr>
        <w:pStyle w:val="a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545B0">
        <w:rPr>
          <w:rFonts w:ascii="Times New Roman" w:hAnsi="Times New Roman" w:cs="Times New Roman"/>
          <w:b/>
          <w:bCs/>
          <w:sz w:val="36"/>
          <w:szCs w:val="36"/>
        </w:rPr>
        <w:t>с изменениями в ТК РФ в 2022</w:t>
      </w:r>
    </w:p>
    <w:p w:rsidR="00D4018D" w:rsidRPr="00D545B0" w:rsidRDefault="00D4018D" w:rsidP="00D545B0">
      <w:pPr>
        <w:pStyle w:val="a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4018D" w:rsidRPr="00B93786" w:rsidRDefault="00D4018D">
      <w:pPr>
        <w:pStyle w:val="ConsPlusNormal"/>
        <w:jc w:val="both"/>
        <w:rPr>
          <w:b/>
          <w:bCs/>
          <w:sz w:val="36"/>
          <w:szCs w:val="36"/>
        </w:rPr>
      </w:pPr>
    </w:p>
    <w:p w:rsidR="00644FF1" w:rsidRDefault="00644FF1">
      <w:pPr>
        <w:pStyle w:val="ConsPlusNormal"/>
        <w:jc w:val="both"/>
      </w:pPr>
    </w:p>
    <w:p w:rsidR="00644FF1" w:rsidRDefault="00644FF1">
      <w:pPr>
        <w:pStyle w:val="ConsPlusNormal"/>
        <w:jc w:val="both"/>
      </w:pPr>
    </w:p>
    <w:p w:rsidR="00644FF1" w:rsidRDefault="00644FF1">
      <w:pPr>
        <w:pStyle w:val="ConsPlusNormal"/>
        <w:jc w:val="both"/>
      </w:pPr>
    </w:p>
    <w:p w:rsidR="00644FF1" w:rsidRDefault="00644FF1">
      <w:pPr>
        <w:pStyle w:val="ConsPlusNormal"/>
        <w:jc w:val="both"/>
      </w:pPr>
    </w:p>
    <w:p w:rsidR="00644FF1" w:rsidRDefault="00644FF1">
      <w:pPr>
        <w:pStyle w:val="ConsPlusNormal"/>
        <w:jc w:val="both"/>
      </w:pPr>
    </w:p>
    <w:p w:rsidR="00644FF1" w:rsidRDefault="00644FF1">
      <w:pPr>
        <w:pStyle w:val="ConsPlusNormal"/>
        <w:jc w:val="both"/>
      </w:pPr>
    </w:p>
    <w:p w:rsidR="00644FF1" w:rsidRDefault="00644FF1">
      <w:pPr>
        <w:pStyle w:val="ConsPlusNormal"/>
        <w:jc w:val="both"/>
      </w:pPr>
    </w:p>
    <w:p w:rsidR="00644FF1" w:rsidRDefault="00644FF1">
      <w:pPr>
        <w:pStyle w:val="ConsPlusNormal"/>
        <w:jc w:val="both"/>
      </w:pPr>
    </w:p>
    <w:p w:rsidR="00644FF1" w:rsidRDefault="00644FF1">
      <w:pPr>
        <w:pStyle w:val="ConsPlusNormal"/>
        <w:jc w:val="both"/>
      </w:pPr>
    </w:p>
    <w:p w:rsidR="00644FF1" w:rsidRDefault="00644FF1">
      <w:pPr>
        <w:pStyle w:val="ConsPlusNormal"/>
        <w:jc w:val="both"/>
      </w:pPr>
    </w:p>
    <w:p w:rsidR="00644FF1" w:rsidRDefault="00644FF1">
      <w:pPr>
        <w:pStyle w:val="ConsPlusNormal"/>
        <w:jc w:val="both"/>
      </w:pPr>
    </w:p>
    <w:p w:rsidR="00644FF1" w:rsidRDefault="00644FF1">
      <w:pPr>
        <w:pStyle w:val="ConsPlusNormal"/>
        <w:jc w:val="both"/>
      </w:pPr>
    </w:p>
    <w:p w:rsidR="00644FF1" w:rsidRDefault="00644FF1">
      <w:pPr>
        <w:pStyle w:val="ConsPlusNormal"/>
        <w:jc w:val="both"/>
      </w:pPr>
    </w:p>
    <w:p w:rsidR="00644FF1" w:rsidRDefault="00644FF1">
      <w:pPr>
        <w:pStyle w:val="ConsPlusNormal"/>
        <w:jc w:val="both"/>
      </w:pPr>
    </w:p>
    <w:p w:rsidR="00644FF1" w:rsidRDefault="00644FF1">
      <w:pPr>
        <w:pStyle w:val="ConsPlusNormal"/>
        <w:jc w:val="both"/>
      </w:pPr>
    </w:p>
    <w:p w:rsidR="00644FF1" w:rsidRDefault="00644FF1">
      <w:pPr>
        <w:pStyle w:val="ConsPlusNormal"/>
        <w:jc w:val="both"/>
      </w:pPr>
    </w:p>
    <w:p w:rsidR="00563348" w:rsidRDefault="00563348">
      <w:pPr>
        <w:pStyle w:val="ConsPlusNormal"/>
        <w:jc w:val="both"/>
      </w:pPr>
    </w:p>
    <w:p w:rsidR="00644FF1" w:rsidRDefault="00644FF1">
      <w:pPr>
        <w:pStyle w:val="ConsPlusNormal"/>
        <w:jc w:val="both"/>
      </w:pPr>
    </w:p>
    <w:p w:rsidR="00913D35" w:rsidRDefault="00B93786" w:rsidP="00B93786">
      <w:pPr>
        <w:pStyle w:val="ConsPlusNormal"/>
        <w:jc w:val="center"/>
      </w:pPr>
      <w:proofErr w:type="spellStart"/>
      <w:r>
        <w:t>п.г.т</w:t>
      </w:r>
      <w:proofErr w:type="spellEnd"/>
      <w:r>
        <w:t>. Мурмаши</w:t>
      </w:r>
    </w:p>
    <w:p w:rsidR="00B93786" w:rsidRDefault="00B93786" w:rsidP="00B93786">
      <w:pPr>
        <w:pStyle w:val="ConsPlusNormal"/>
        <w:jc w:val="center"/>
      </w:pPr>
      <w:r>
        <w:t>2022 г.</w:t>
      </w:r>
    </w:p>
    <w:p w:rsidR="00644FF1" w:rsidRDefault="00644FF1">
      <w:pPr>
        <w:pStyle w:val="ConsPlusNormal"/>
        <w:jc w:val="both"/>
      </w:pPr>
    </w:p>
    <w:p w:rsidR="00563348" w:rsidRDefault="00563348">
      <w:pPr>
        <w:pStyle w:val="ConsPlusNormal"/>
        <w:jc w:val="both"/>
      </w:pPr>
    </w:p>
    <w:p w:rsidR="00D4018D" w:rsidRPr="00C4099D" w:rsidRDefault="004C0D26">
      <w:pPr>
        <w:pStyle w:val="ConsPlusNormal"/>
        <w:jc w:val="center"/>
        <w:outlineLvl w:val="0"/>
      </w:pPr>
      <w:r w:rsidRPr="00C4099D">
        <w:t>1. Общие положения</w:t>
      </w:r>
    </w:p>
    <w:p w:rsidR="00D4018D" w:rsidRPr="00C4099D" w:rsidRDefault="00D4018D">
      <w:pPr>
        <w:pStyle w:val="ConsPlusNormal"/>
        <w:jc w:val="both"/>
      </w:pPr>
    </w:p>
    <w:p w:rsidR="00D4018D" w:rsidRPr="00C4099D" w:rsidRDefault="004C0D26">
      <w:pPr>
        <w:pStyle w:val="ConsPlusNormal"/>
        <w:ind w:firstLine="540"/>
        <w:jc w:val="both"/>
      </w:pPr>
      <w:r w:rsidRPr="00C4099D">
        <w:t xml:space="preserve">1.1. Настоящим Положением определяется порядок обработки персональных данных работников </w:t>
      </w:r>
      <w:r w:rsidR="00B93786">
        <w:t>ГОБУ «МЦПД «Журавушка»</w:t>
      </w:r>
      <w:r w:rsidR="00C4099D" w:rsidRPr="00C4099D">
        <w:t xml:space="preserve"> </w:t>
      </w:r>
      <w:r w:rsidRPr="00C4099D">
        <w:t xml:space="preserve">(далее - </w:t>
      </w:r>
      <w:r w:rsidR="00FF5EE1">
        <w:t>Учреждение</w:t>
      </w:r>
      <w:r w:rsidRPr="00C4099D">
        <w:t>).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1.2. Обработка персональных данных работников осуществляется исключительно в целях обеспечения соблюдения законов и иных нормативных правовых актов, содействия работникам в трудоустройстве, получении образования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:rsidR="00D4018D" w:rsidRPr="00C4099D" w:rsidRDefault="00D4018D">
      <w:pPr>
        <w:pStyle w:val="ConsPlusNormal"/>
        <w:jc w:val="both"/>
      </w:pPr>
    </w:p>
    <w:p w:rsidR="00D4018D" w:rsidRPr="00C4099D" w:rsidRDefault="004C0D26">
      <w:pPr>
        <w:pStyle w:val="ConsPlusNormal"/>
        <w:jc w:val="center"/>
        <w:outlineLvl w:val="0"/>
      </w:pPr>
      <w:r w:rsidRPr="00C4099D">
        <w:t>2. Основные понятия. Состав персональных данных работников</w:t>
      </w:r>
    </w:p>
    <w:p w:rsidR="00D4018D" w:rsidRPr="00C4099D" w:rsidRDefault="00D4018D">
      <w:pPr>
        <w:pStyle w:val="ConsPlusNormal"/>
        <w:jc w:val="both"/>
      </w:pPr>
    </w:p>
    <w:p w:rsidR="00D4018D" w:rsidRPr="00C4099D" w:rsidRDefault="004C0D26">
      <w:pPr>
        <w:pStyle w:val="ConsPlusNormal"/>
        <w:ind w:firstLine="540"/>
        <w:jc w:val="both"/>
      </w:pPr>
      <w:r w:rsidRPr="00C4099D">
        <w:t>2.1. Для целей настоящего Положения используются следующие основные понятия: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 (</w:t>
      </w:r>
      <w:hyperlink r:id="rId6" w:history="1">
        <w:r w:rsidRPr="00C4099D">
          <w:t>п. 1 ст. 3</w:t>
        </w:r>
      </w:hyperlink>
      <w:r w:rsidRPr="00C4099D">
        <w:t xml:space="preserve"> Федерального закона от 27.07.2006 N 152-ФЗ);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 xml:space="preserve">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Федеральным </w:t>
      </w:r>
      <w:hyperlink r:id="rId7" w:history="1">
        <w:r w:rsidRPr="00C4099D">
          <w:t>законом</w:t>
        </w:r>
      </w:hyperlink>
      <w:r w:rsidRPr="00C4099D">
        <w:t xml:space="preserve"> от 27.07.2006 N 152-ФЗ (далее - персональные данные, разрешенные для распространения) (</w:t>
      </w:r>
      <w:hyperlink r:id="rId8" w:history="1">
        <w:r w:rsidRPr="00C4099D">
          <w:t>п. 1.1. ст. 3</w:t>
        </w:r>
      </w:hyperlink>
      <w:r w:rsidRPr="00C4099D">
        <w:t xml:space="preserve"> Федерального закона от 27.07.2006 N 152-ФЗ);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 (</w:t>
      </w:r>
      <w:hyperlink r:id="rId9" w:history="1">
        <w:r w:rsidRPr="00C4099D">
          <w:t>п. 2 ст. 3</w:t>
        </w:r>
      </w:hyperlink>
      <w:r w:rsidRPr="00C4099D">
        <w:t xml:space="preserve"> Федерального закона от 27.07.2006 N 152-ФЗ);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обработка персональных данных работника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(</w:t>
      </w:r>
      <w:hyperlink r:id="rId10" w:history="1">
        <w:r w:rsidRPr="00C4099D">
          <w:t>п. 3 ст. 3</w:t>
        </w:r>
      </w:hyperlink>
      <w:r w:rsidRPr="00C4099D">
        <w:t xml:space="preserve"> Федерального закона от 27.07.2006 N 152-ФЗ);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распространение персональных данных - действия, направленные на раскрытие персональных данных работников неопределенному кругу лиц (</w:t>
      </w:r>
      <w:hyperlink r:id="rId11" w:history="1">
        <w:r w:rsidRPr="00C4099D">
          <w:t>п. 5 ст. 3</w:t>
        </w:r>
      </w:hyperlink>
      <w:r w:rsidRPr="00C4099D">
        <w:t xml:space="preserve"> Федерального закона от 27.07.2006 N 152-ФЗ);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предоставление персональных данных - действия, направленные на раскрытие персональных данных работников определенному лицу или определенному кругу лиц (</w:t>
      </w:r>
      <w:hyperlink r:id="rId12" w:history="1">
        <w:r w:rsidRPr="00C4099D">
          <w:t>п. 6 ст. 3</w:t>
        </w:r>
      </w:hyperlink>
      <w:r w:rsidRPr="00C4099D">
        <w:t xml:space="preserve"> Федерального закона от 27.07.2006 N 152-ФЗ);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блокирование персональных данных - временное прекращение обработки персональных данных работников (за исключением случаев, если обработка необходима для уточнения персональных данных) (</w:t>
      </w:r>
      <w:hyperlink r:id="rId13" w:history="1">
        <w:r w:rsidRPr="00C4099D">
          <w:t>п. 7 ст. 3</w:t>
        </w:r>
      </w:hyperlink>
      <w:r w:rsidRPr="00C4099D">
        <w:t xml:space="preserve"> Федерального закона от 27.07.2006 N 152-ФЗ);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 xml:space="preserve"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работников и (или) в результате которых уничтожаются материальные носители персональных данных </w:t>
      </w:r>
      <w:r w:rsidRPr="00C4099D">
        <w:lastRenderedPageBreak/>
        <w:t>работников (</w:t>
      </w:r>
      <w:hyperlink r:id="rId14" w:history="1">
        <w:r w:rsidRPr="00C4099D">
          <w:t>п. 8 ст. 3</w:t>
        </w:r>
      </w:hyperlink>
      <w:r w:rsidRPr="00C4099D">
        <w:t xml:space="preserve"> Федерального закона от 27.07.2006 N 152-ФЗ);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работнику (</w:t>
      </w:r>
      <w:hyperlink r:id="rId15" w:history="1">
        <w:r w:rsidRPr="00C4099D">
          <w:t>п. 9 ст. 3</w:t>
        </w:r>
      </w:hyperlink>
      <w:r w:rsidRPr="00C4099D">
        <w:t xml:space="preserve"> Федерального закона от 27.07.2006 N 152-ФЗ).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 xml:space="preserve">2.2. Если иное не установлено Трудовым </w:t>
      </w:r>
      <w:hyperlink r:id="rId16" w:history="1">
        <w:r w:rsidRPr="00C4099D">
          <w:t>кодексом</w:t>
        </w:r>
      </w:hyperlink>
      <w:r w:rsidRPr="00C4099D">
        <w:t xml:space="preserve"> РФ, другими федеральными законами, при заключении трудового договора лицо, поступающее на работу, предъявляет работодателю: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паспорт или иной документ, удостоверяющий личность;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трудовую книжку и (или) сведения о трудовой деятельности (</w:t>
      </w:r>
      <w:hyperlink r:id="rId17" w:history="1">
        <w:r w:rsidRPr="00C4099D">
          <w:t>СТД-Р</w:t>
        </w:r>
      </w:hyperlink>
      <w:r w:rsidRPr="00C4099D">
        <w:t xml:space="preserve"> или </w:t>
      </w:r>
      <w:hyperlink r:id="rId18" w:history="1">
        <w:r w:rsidRPr="00C4099D">
          <w:t>СТД-ПФР</w:t>
        </w:r>
      </w:hyperlink>
      <w:r w:rsidRPr="00C4099D">
        <w:t>), за исключением случаев, когда договор заключается впервые;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документы воинского учета - для военнообязанных и лиц, подлежащих призыву на военную службу;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документ об образовании и (или)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 xml:space="preserve">справку, выданную органами МВД России, о наличии (отсутствии) судимости и (или) факта уголовного преследования либо о прекращении уголовного преследования по реабилитирующим основаниям (при поступлении на работу, к выполнению которой в соответствии с Трудовым </w:t>
      </w:r>
      <w:hyperlink r:id="rId19" w:history="1">
        <w:r w:rsidRPr="00C4099D">
          <w:t>кодексом</w:t>
        </w:r>
      </w:hyperlink>
      <w:r w:rsidRPr="00C4099D">
        <w:t xml:space="preserve"> РФ или иным федеральным законом не допускаются лица, имеющие или имевшие судимость, подвергающиеся или подвергавшиеся уголовному преследованию) (</w:t>
      </w:r>
      <w:hyperlink r:id="rId20" w:history="1">
        <w:r w:rsidRPr="00C4099D">
          <w:t>п. п. 6</w:t>
        </w:r>
      </w:hyperlink>
      <w:r w:rsidRPr="00C4099D">
        <w:t xml:space="preserve">, </w:t>
      </w:r>
      <w:hyperlink r:id="rId21" w:history="1">
        <w:r w:rsidRPr="00C4099D">
          <w:t>7</w:t>
        </w:r>
      </w:hyperlink>
      <w:r w:rsidRPr="00C4099D">
        <w:t xml:space="preserve"> Административного регламента, утвержденного Приказом МВД России от 27.09.2019 N 660);</w:t>
      </w:r>
    </w:p>
    <w:p w:rsidR="00D4018D" w:rsidRPr="00C4099D" w:rsidRDefault="00D75C6D">
      <w:pPr>
        <w:pStyle w:val="ConsPlusNormal"/>
        <w:spacing w:before="240"/>
        <w:ind w:firstLine="540"/>
        <w:jc w:val="both"/>
      </w:pPr>
      <w:hyperlink r:id="rId22" w:history="1">
        <w:r w:rsidR="004C0D26" w:rsidRPr="00C4099D">
          <w:t>справку</w:t>
        </w:r>
      </w:hyperlink>
      <w:r w:rsidR="004C0D26" w:rsidRPr="00C4099D">
        <w:t>, выданную органами МВД России,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- при поступлении на работу, к которой в соответствии с федеральными законами не допускаются лица, подвергнутые такому наказанию до окончания срока, в течение которого они считаются подвергнутыми административному наказанию (</w:t>
      </w:r>
      <w:hyperlink r:id="rId23" w:history="1">
        <w:r w:rsidR="004C0D26" w:rsidRPr="00C4099D">
          <w:t>п. п. 13</w:t>
        </w:r>
      </w:hyperlink>
      <w:r w:rsidR="004C0D26" w:rsidRPr="00C4099D">
        <w:t xml:space="preserve">, </w:t>
      </w:r>
      <w:hyperlink r:id="rId24" w:history="1">
        <w:r w:rsidR="004C0D26" w:rsidRPr="00C4099D">
          <w:t>14</w:t>
        </w:r>
      </w:hyperlink>
      <w:r w:rsidR="004C0D26" w:rsidRPr="00C4099D">
        <w:t xml:space="preserve"> Административного регламента, утвержденного Приказом МВД России от 02.11.2020 N 746);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 xml:space="preserve">дополнительные документы - в отдельных случаях, предусмотренных Трудовым </w:t>
      </w:r>
      <w:hyperlink r:id="rId25" w:history="1">
        <w:r w:rsidRPr="00C4099D">
          <w:t>кодексом</w:t>
        </w:r>
      </w:hyperlink>
      <w:r w:rsidRPr="00C4099D">
        <w:t xml:space="preserve"> РФ, иными федеральными законами, указами Президента РФ и постановлениями Правительства РФ.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2.3. В</w:t>
      </w:r>
      <w:r w:rsidR="00A541F1">
        <w:t xml:space="preserve"> </w:t>
      </w:r>
      <w:r w:rsidR="00FF5EE1">
        <w:t>Учреждени</w:t>
      </w:r>
      <w:r w:rsidR="00A541F1">
        <w:t xml:space="preserve">и </w:t>
      </w:r>
      <w:r w:rsidRPr="00C4099D">
        <w:t>создаются и хранятся следующие группы документов, содержащие данные о работниках в единичном или сводном виде: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2.3.1. Документы, содержащие персональные данные работников: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комплексы документов, сопровождающие процесс оформления трудовых отношений при приеме на работу, переводе, увольнении;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комплекс материалов по анкетированию, тестированию, проведению собеседований с кандидатом на должность;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подлинники и копии приказов (распоряжений) по кадрам;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личные дела, трудовые книжки, сведения о трудовой деятельности работников (</w:t>
      </w:r>
      <w:hyperlink r:id="rId26" w:history="1">
        <w:r w:rsidRPr="00C4099D">
          <w:t>СТД-Р</w:t>
        </w:r>
      </w:hyperlink>
      <w:r w:rsidRPr="00C4099D">
        <w:t>);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lastRenderedPageBreak/>
        <w:t>дела, содержащие материалы аттестаций работников;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дела, содержащие материалы внутренних расследований;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справочно-информационный банк данных по персоналу (картотеки, журналы);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 xml:space="preserve">подлинники и копии отчетных, аналитических и справочных материалов, передаваемых руководству </w:t>
      </w:r>
      <w:r w:rsidR="00FF5EE1">
        <w:t>Учреждения</w:t>
      </w:r>
      <w:r w:rsidRPr="00C4099D">
        <w:t>, руководителям структурных подразделений;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копии отчетов, направляемых в государственные органы статистики, налоговые инспекции, вышестоящие органы управления и другие учреждения.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2.3.2. Документация по организации работы структурных подразделений: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положения о структурных подразделениях;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должностные инструкции работников;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 xml:space="preserve">приказы, распоряжения, указания руководства </w:t>
      </w:r>
      <w:r w:rsidR="00FF5EE1">
        <w:t>Учреждения</w:t>
      </w:r>
      <w:r w:rsidRPr="00C4099D">
        <w:t>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документы планирования, учета, анализа и отчетности по вопросам кадровой работы.</w:t>
      </w:r>
    </w:p>
    <w:p w:rsidR="00D4018D" w:rsidRPr="00C4099D" w:rsidRDefault="00D4018D">
      <w:pPr>
        <w:pStyle w:val="ConsPlusNormal"/>
        <w:jc w:val="both"/>
      </w:pPr>
    </w:p>
    <w:p w:rsidR="00D4018D" w:rsidRPr="00C4099D" w:rsidRDefault="004C0D26">
      <w:pPr>
        <w:pStyle w:val="ConsPlusNormal"/>
        <w:jc w:val="center"/>
        <w:outlineLvl w:val="0"/>
      </w:pPr>
      <w:r w:rsidRPr="00C4099D">
        <w:t>3. Обработка персональных данных работников</w:t>
      </w:r>
    </w:p>
    <w:p w:rsidR="00D4018D" w:rsidRPr="00C4099D" w:rsidRDefault="00D4018D">
      <w:pPr>
        <w:pStyle w:val="ConsPlusNormal"/>
        <w:jc w:val="both"/>
      </w:pPr>
    </w:p>
    <w:p w:rsidR="00D4018D" w:rsidRPr="00C4099D" w:rsidRDefault="004C0D26">
      <w:pPr>
        <w:pStyle w:val="ConsPlusNormal"/>
        <w:ind w:firstLine="540"/>
        <w:jc w:val="both"/>
      </w:pPr>
      <w:r w:rsidRPr="00C4099D">
        <w:t>3.1. Источником информации обо всех персональных данных работника является непосредственно работник. Если персональные данные возможно получить только у третьей стороны, то работник должен быть заранее в письменной форме уведомлен об этом и от него должно быть получено письменное согласие. Работодатель обязан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 xml:space="preserve">3.2. Работодатель не имеет права получать и обрабатывать персональные данные работника о его расовой, национальной принадлежности, политических взглядах, религиозных и философских убеждениях, состоянии здоровья, интимной жизни, за исключением случаев, предусмотренных Трудовым </w:t>
      </w:r>
      <w:hyperlink r:id="rId27" w:history="1">
        <w:r w:rsidRPr="00C4099D">
          <w:t>кодексом</w:t>
        </w:r>
      </w:hyperlink>
      <w:r w:rsidRPr="00C4099D">
        <w:t xml:space="preserve"> РФ и другими федеральными законами.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 xml:space="preserve">3.2.1. Обработка персональных данных, разрешенных для распространения, из числа специальных категорий персональных данных, указанных в </w:t>
      </w:r>
      <w:hyperlink r:id="rId28" w:history="1">
        <w:r w:rsidRPr="00C4099D">
          <w:t>ч. 1 ст. 10</w:t>
        </w:r>
      </w:hyperlink>
      <w:r w:rsidRPr="00C4099D">
        <w:t xml:space="preserve"> Федерального закона от 27.07.2006 N 152-ФЗ, </w:t>
      </w:r>
      <w:hyperlink r:id="rId29" w:history="1">
        <w:r w:rsidRPr="00C4099D">
          <w:t>допускается</w:t>
        </w:r>
      </w:hyperlink>
      <w:r w:rsidRPr="00C4099D">
        <w:t xml:space="preserve">, если соблюдаются запреты и условия, предусмотренные </w:t>
      </w:r>
      <w:hyperlink r:id="rId30" w:history="1">
        <w:r w:rsidRPr="00C4099D">
          <w:t>ст. 10.1</w:t>
        </w:r>
      </w:hyperlink>
      <w:r w:rsidRPr="00C4099D">
        <w:t xml:space="preserve"> указанного Закона.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 xml:space="preserve">3.3.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Трудовым </w:t>
      </w:r>
      <w:hyperlink r:id="rId31" w:history="1">
        <w:r w:rsidRPr="00C4099D">
          <w:t>кодексом</w:t>
        </w:r>
      </w:hyperlink>
      <w:r w:rsidRPr="00C4099D">
        <w:t xml:space="preserve"> РФ или иными федеральными законами.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 xml:space="preserve">3.4. Обработка персональных данных работников работодателем возможна только с их согласия. Исключение составляют случаи, предусмотренные законодательством РФ (в частности, согласие не требуется при наличии оснований и соблюдении условий, перечисленных в </w:t>
      </w:r>
      <w:hyperlink r:id="rId32" w:history="1">
        <w:r w:rsidRPr="00C4099D">
          <w:t>п. п. 2</w:t>
        </w:r>
      </w:hyperlink>
      <w:r w:rsidRPr="00C4099D">
        <w:t xml:space="preserve"> - </w:t>
      </w:r>
      <w:hyperlink r:id="rId33" w:history="1">
        <w:r w:rsidRPr="00C4099D">
          <w:t>11 ч. 1 ст. 6</w:t>
        </w:r>
      </w:hyperlink>
      <w:r w:rsidRPr="00C4099D">
        <w:t xml:space="preserve">, </w:t>
      </w:r>
      <w:hyperlink r:id="rId34" w:history="1">
        <w:r w:rsidRPr="00C4099D">
          <w:t>п. п. 2.1</w:t>
        </w:r>
      </w:hyperlink>
      <w:r w:rsidRPr="00C4099D">
        <w:t xml:space="preserve"> - </w:t>
      </w:r>
      <w:hyperlink r:id="rId35" w:history="1">
        <w:r w:rsidRPr="00C4099D">
          <w:t>10 ч. 2 ст. 10</w:t>
        </w:r>
      </w:hyperlink>
      <w:r w:rsidRPr="00C4099D">
        <w:t xml:space="preserve">, </w:t>
      </w:r>
      <w:hyperlink r:id="rId36" w:history="1">
        <w:r w:rsidRPr="00C4099D">
          <w:t>ч. 2 ст. 11</w:t>
        </w:r>
      </w:hyperlink>
      <w:r w:rsidRPr="00C4099D">
        <w:t xml:space="preserve"> Федерального закона от 27.07.2006 N 152-ФЗ).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 xml:space="preserve">3.5. Письменное согласие работника на обработку своих персональных данных должно включать в себя, в частности, сведения, указанные в </w:t>
      </w:r>
      <w:hyperlink r:id="rId37" w:history="1">
        <w:r w:rsidRPr="00C4099D">
          <w:t>п. п. 1</w:t>
        </w:r>
      </w:hyperlink>
      <w:r w:rsidRPr="00C4099D">
        <w:t xml:space="preserve"> - </w:t>
      </w:r>
      <w:hyperlink r:id="rId38" w:history="1">
        <w:r w:rsidRPr="00C4099D">
          <w:t>9 ч. 4 ст. 9</w:t>
        </w:r>
      </w:hyperlink>
      <w:r w:rsidRPr="00C4099D">
        <w:t xml:space="preserve"> Федерального закона от 27.07.2006 N 152-ФЗ.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 xml:space="preserve">3.6. Письменное согласие работника на обработку персональных данных, разрешенных для распространения, </w:t>
      </w:r>
      <w:hyperlink r:id="rId39" w:history="1">
        <w:r w:rsidRPr="00C4099D">
          <w:t>оформляется</w:t>
        </w:r>
      </w:hyperlink>
      <w:r w:rsidRPr="00C4099D">
        <w:t xml:space="preserve"> отдельно от других согласий на обработку его персональных данных. При этом соблюдаются условия, предусмотренные, в частности, </w:t>
      </w:r>
      <w:hyperlink r:id="rId40" w:history="1">
        <w:r w:rsidRPr="00C4099D">
          <w:t>ст. 10.1</w:t>
        </w:r>
      </w:hyperlink>
      <w:r w:rsidRPr="00C4099D">
        <w:t xml:space="preserve"> Федерального закона от </w:t>
      </w:r>
      <w:r w:rsidRPr="00C4099D">
        <w:lastRenderedPageBreak/>
        <w:t xml:space="preserve">27.07.2006 N 152-ФЗ. </w:t>
      </w:r>
      <w:hyperlink r:id="rId41" w:history="1">
        <w:r w:rsidRPr="00C4099D">
          <w:t>Требования</w:t>
        </w:r>
      </w:hyperlink>
      <w:r w:rsidRPr="00C4099D">
        <w:t xml:space="preserve"> к содержанию согласия на обработку персональных данных, разрешенных субъектом персональных данных для распространения, утверждены Приказом Роскомнадзора от 24.02.2021 N 18.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 xml:space="preserve">3.6.1. Письменное согласие на обработку персональных данных, разрешенных для распространения, работник предоставляет работодателю </w:t>
      </w:r>
      <w:hyperlink r:id="rId42" w:history="1">
        <w:r w:rsidRPr="00C4099D">
          <w:t>лично</w:t>
        </w:r>
      </w:hyperlink>
      <w:r w:rsidRPr="00C4099D">
        <w:t xml:space="preserve"> либо в форме электронного документа, подписанного электронной подписью с </w:t>
      </w:r>
      <w:hyperlink r:id="rId43" w:history="1">
        <w:r w:rsidRPr="00C4099D">
          <w:t>использованием</w:t>
        </w:r>
      </w:hyperlink>
      <w:r w:rsidRPr="00C4099D">
        <w:t xml:space="preserve"> информационной системы Роскомнадзора.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 xml:space="preserve">3.6.2. Работодатель обязан не позднее </w:t>
      </w:r>
      <w:hyperlink r:id="rId44" w:history="1">
        <w:r w:rsidRPr="00C4099D">
          <w:t>трех рабочих дней</w:t>
        </w:r>
      </w:hyperlink>
      <w:r w:rsidRPr="00C4099D">
        <w:t xml:space="preserve"> с момента получения указанного согласия опубликовать информацию об условиях обработки, о наличии запретов и условий на обработку неограниченным кругом лиц персональных данных, разрешенных для распространения.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 xml:space="preserve">3.6.3. Согласие на обработку персональных данных, разрешенных для распространения, прекращает свое действие с момента </w:t>
      </w:r>
      <w:hyperlink r:id="rId45" w:history="1">
        <w:r w:rsidRPr="00C4099D">
          <w:t>поступления</w:t>
        </w:r>
      </w:hyperlink>
      <w:r w:rsidRPr="00C4099D">
        <w:t xml:space="preserve"> работодателю требования, указанного в </w:t>
      </w:r>
      <w:hyperlink w:anchor="Par116" w:tooltip="5.2.5. Требовать прекратить в любое время передачу (распространение, предоставление, доступ) персональных данных, разрешенных для распространения. Требование оформляется в письменном виде. Оно должно включать в себя фамилию, имя, отчество (при наличии), контак" w:history="1">
        <w:r w:rsidRPr="00C4099D">
          <w:t>п. 5.2.5</w:t>
        </w:r>
      </w:hyperlink>
      <w:r w:rsidRPr="00C4099D">
        <w:t xml:space="preserve"> настоящего Положения.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3.7. Работник</w:t>
      </w:r>
      <w:r w:rsidR="00FF5EE1">
        <w:t xml:space="preserve"> Учреждения</w:t>
      </w:r>
      <w:r w:rsidRPr="00C4099D">
        <w:t xml:space="preserve"> представляет</w:t>
      </w:r>
      <w:r w:rsidR="005D3EE1">
        <w:t xml:space="preserve"> </w:t>
      </w:r>
      <w:r w:rsidRPr="00C4099D">
        <w:t>достоверные сведения о себе.</w:t>
      </w:r>
      <w:r w:rsidR="001048A9">
        <w:t xml:space="preserve"> Специалист по кадрам </w:t>
      </w:r>
      <w:r w:rsidRPr="00C4099D">
        <w:t>проверяет достоверность сведений.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 xml:space="preserve">3.8. В соответствии со </w:t>
      </w:r>
      <w:hyperlink r:id="rId46" w:history="1">
        <w:r w:rsidRPr="00C4099D">
          <w:t>ст. 86</w:t>
        </w:r>
      </w:hyperlink>
      <w:r w:rsidRPr="00C4099D">
        <w:t xml:space="preserve"> ТК РФ в целях обеспечения прав и свобод человека и гражданина работодатель и его представители при обработке персональных данных работника должны соблюдать, в частности, следующие общие требования: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 xml:space="preserve">3.8.1. При определении объема и содержания обрабатываемых персональных данных работника работодатель должен руководствоваться </w:t>
      </w:r>
      <w:hyperlink r:id="rId47" w:history="1">
        <w:r w:rsidRPr="00C4099D">
          <w:t>Конституцией</w:t>
        </w:r>
      </w:hyperlink>
      <w:r w:rsidRPr="00C4099D">
        <w:t xml:space="preserve"> РФ, Трудовым </w:t>
      </w:r>
      <w:hyperlink r:id="rId48" w:history="1">
        <w:r w:rsidRPr="00C4099D">
          <w:t>кодексом</w:t>
        </w:r>
      </w:hyperlink>
      <w:r w:rsidRPr="00C4099D">
        <w:t xml:space="preserve"> РФ и иными федеральными законами.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3.8.2. При принятии решений, затрагивающих интересы работника, работодатель не имеет права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 xml:space="preserve">3.8.3. Защита персональных данных работника от неправомерного их использования, утраты обеспечивается работодателем за счет его средств в порядке, установленном Трудовым </w:t>
      </w:r>
      <w:hyperlink r:id="rId49" w:history="1">
        <w:r w:rsidRPr="00C4099D">
          <w:t>кодексом</w:t>
        </w:r>
      </w:hyperlink>
      <w:r w:rsidRPr="00C4099D">
        <w:t xml:space="preserve"> РФ и иными федеральными законами.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3.8.4. Работники и их представители должны быть ознакомлены под расписку с документами</w:t>
      </w:r>
      <w:r w:rsidR="00FF5EE1">
        <w:t xml:space="preserve"> Учреждения</w:t>
      </w:r>
      <w:r w:rsidRPr="00C4099D">
        <w:t>, устанавливающими порядок обработки персональных данных, а также об их правах и обязанностях в этой области.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3.8.5. Работники не должны отказываться от своих прав на сохранение и защиту тайны.</w:t>
      </w:r>
    </w:p>
    <w:p w:rsidR="00D4018D" w:rsidRPr="00C4099D" w:rsidRDefault="00D4018D">
      <w:pPr>
        <w:pStyle w:val="ConsPlusNormal"/>
        <w:jc w:val="both"/>
      </w:pPr>
    </w:p>
    <w:p w:rsidR="00D4018D" w:rsidRPr="00C4099D" w:rsidRDefault="004C0D26">
      <w:pPr>
        <w:pStyle w:val="ConsPlusNormal"/>
        <w:jc w:val="center"/>
        <w:outlineLvl w:val="0"/>
      </w:pPr>
      <w:r w:rsidRPr="00C4099D">
        <w:t>4. Передача персональных данных</w:t>
      </w:r>
    </w:p>
    <w:p w:rsidR="00D4018D" w:rsidRPr="00C4099D" w:rsidRDefault="00D4018D">
      <w:pPr>
        <w:pStyle w:val="ConsPlusNormal"/>
        <w:jc w:val="both"/>
      </w:pPr>
    </w:p>
    <w:p w:rsidR="00D4018D" w:rsidRPr="00C4099D" w:rsidRDefault="004C0D26">
      <w:pPr>
        <w:pStyle w:val="ConsPlusNormal"/>
        <w:ind w:firstLine="540"/>
        <w:jc w:val="both"/>
      </w:pPr>
      <w:r w:rsidRPr="00C4099D">
        <w:t>4.1. При передаче персональных данных работника работодатель должен соблюдать следующие требования: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 xml:space="preserve">4.1.1.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Трудовым </w:t>
      </w:r>
      <w:hyperlink r:id="rId50" w:history="1">
        <w:r w:rsidRPr="00C4099D">
          <w:t>кодексом</w:t>
        </w:r>
      </w:hyperlink>
      <w:r w:rsidRPr="00C4099D">
        <w:t xml:space="preserve"> РФ или иными федеральными законами.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4.1.2. Не сообщать персональные данные работника в коммерческих целях без его письменного согласия. Обработка персональных данных работников в целях продвижения товаров, работ, услуг на рынке путем осуществления прямых контактов с потенциальным потребителем с помощью средств связи допускается только с его предварительного согласия.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lastRenderedPageBreak/>
        <w:t xml:space="preserve">4.1.3. Предупредить лиц, получивших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подтверждение того, что это правило соблюдено. Лица, получившие персональные данные работника, обязаны соблюдать режим секретности (конфиденциальности). Данное правило не распространяется на обмен персональными данными работников в порядке, установленном Трудовым </w:t>
      </w:r>
      <w:hyperlink r:id="rId51" w:history="1">
        <w:r w:rsidRPr="00C4099D">
          <w:t>кодексом</w:t>
        </w:r>
      </w:hyperlink>
      <w:r w:rsidRPr="00C4099D">
        <w:t xml:space="preserve"> РФ и иными федеральными законами.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4.1.4. Осуществлять передачу персональных данных работников в пределах</w:t>
      </w:r>
      <w:r w:rsidR="00FF5EE1">
        <w:t xml:space="preserve"> Учреждения</w:t>
      </w:r>
      <w:r w:rsidRPr="00C4099D">
        <w:t xml:space="preserve"> в соответствии с настоящим Положением, с которым работники должны быть ознакомлены под подпись.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4.1.5.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4.1.6.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 xml:space="preserve">4.1.7. Передавать персональные данные работника представителям работников в порядке, установленном Трудовым </w:t>
      </w:r>
      <w:hyperlink r:id="rId52" w:history="1">
        <w:r w:rsidRPr="00C4099D">
          <w:t>кодексом</w:t>
        </w:r>
      </w:hyperlink>
      <w:r w:rsidRPr="00C4099D">
        <w:t xml:space="preserve"> РФ и иными федеральными законами, и ограничивать эту информацию только теми персональными данными, которые необходимы для выполнения указанными представителями их функции.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 xml:space="preserve">4.2. Установленные работником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</w:t>
      </w:r>
      <w:hyperlink r:id="rId53" w:history="1">
        <w:r w:rsidRPr="00C4099D">
          <w:t>не действуют</w:t>
        </w:r>
      </w:hyperlink>
      <w:r w:rsidRPr="00C4099D">
        <w:t xml:space="preserve">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 xml:space="preserve">4.3. Персональные данные работников обрабатываются и хранятся </w:t>
      </w:r>
      <w:r w:rsidR="001048A9">
        <w:t>у специалиста по кадрам</w:t>
      </w:r>
      <w:r w:rsidRPr="00C4099D">
        <w:t>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4.4. Персональные данные работников могут быть получены, проходить дальнейшую обработку и передаваться на хранение как на бумажных носителях, так и в электронном виде (посредством локальной компьютерной сети).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 xml:space="preserve">4.5. При получении персональных данных не от работника (за исключением случаев, предусмотренных </w:t>
      </w:r>
      <w:hyperlink r:id="rId54" w:history="1">
        <w:r w:rsidRPr="00C4099D">
          <w:t>ч. 4 ст. 18</w:t>
        </w:r>
      </w:hyperlink>
      <w:r w:rsidRPr="00C4099D">
        <w:t xml:space="preserve"> Федерального закона от 27.07.2006 N 152-ФЗ) работодатель до начала обработки таких персональных данных обязан предоставить работнику следующую информацию: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- наименование (фамилия, имя, отчество) и адрес оператора или его представителя;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- цель обработки персональных данных и ее правовое основание;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- предполагаемые пользователи персональных данных;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 xml:space="preserve">- установленные Федеральным </w:t>
      </w:r>
      <w:hyperlink r:id="rId55" w:history="1">
        <w:r w:rsidRPr="00C4099D">
          <w:t>законом</w:t>
        </w:r>
      </w:hyperlink>
      <w:r w:rsidRPr="00C4099D">
        <w:t xml:space="preserve"> от 27.07.2006 N 152-ФЗ права субъекта персональных данных;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- источник получения персональных данных.</w:t>
      </w:r>
    </w:p>
    <w:p w:rsidR="00D4018D" w:rsidRPr="00C4099D" w:rsidRDefault="00D4018D">
      <w:pPr>
        <w:pStyle w:val="ConsPlusNormal"/>
        <w:jc w:val="both"/>
      </w:pPr>
    </w:p>
    <w:p w:rsidR="00D4018D" w:rsidRPr="00C4099D" w:rsidRDefault="004C0D26">
      <w:pPr>
        <w:pStyle w:val="ConsPlusNormal"/>
        <w:jc w:val="center"/>
        <w:outlineLvl w:val="0"/>
      </w:pPr>
      <w:r w:rsidRPr="00C4099D">
        <w:t>5. Доступ к персональным данным работников</w:t>
      </w:r>
    </w:p>
    <w:p w:rsidR="00D4018D" w:rsidRPr="00C4099D" w:rsidRDefault="00D4018D">
      <w:pPr>
        <w:pStyle w:val="ConsPlusNormal"/>
        <w:jc w:val="both"/>
      </w:pPr>
    </w:p>
    <w:p w:rsidR="00D4018D" w:rsidRPr="00C4099D" w:rsidRDefault="004C0D26">
      <w:pPr>
        <w:pStyle w:val="ConsPlusNormal"/>
        <w:ind w:firstLine="540"/>
        <w:jc w:val="both"/>
      </w:pPr>
      <w:r w:rsidRPr="00C4099D">
        <w:t>5.1. Право доступа к персональным данным работников имеют: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- руководитель</w:t>
      </w:r>
      <w:r w:rsidR="00D545B0">
        <w:t xml:space="preserve"> Учреждения</w:t>
      </w:r>
      <w:r w:rsidRPr="00C4099D">
        <w:t>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 xml:space="preserve">- </w:t>
      </w:r>
      <w:r w:rsidR="001048A9">
        <w:t>специалист по кадрам</w:t>
      </w:r>
      <w:bookmarkStart w:id="0" w:name="_GoBack"/>
      <w:bookmarkEnd w:id="0"/>
      <w:r w:rsidRPr="00C4099D">
        <w:t>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lastRenderedPageBreak/>
        <w:t>- работники бухгалтерии;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- руководители структурных подразделений по направлению деятельности (доступ к персональным данным только работников своего подразделения).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5.2. Работник</w:t>
      </w:r>
      <w:r w:rsidR="00D545B0">
        <w:t xml:space="preserve"> Учреждения</w:t>
      </w:r>
      <w:r w:rsidRPr="00C4099D">
        <w:t>, в частности, имеет право: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5.2.1. Получать доступ к своим персональным данным и ознакомление с ними, включая право на безвозмездное получение копии любой записи, содержащей его персональные данные, за исключением случаев, предусмотренных федеральным законом.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 xml:space="preserve">5.2.2. Требовать от работодателя исключения или исправления неверных или неполных персональных данных, а также данных, обработанных с нарушением требований Трудового </w:t>
      </w:r>
      <w:hyperlink r:id="rId56" w:history="1">
        <w:r w:rsidRPr="00C4099D">
          <w:t>кодекса</w:t>
        </w:r>
      </w:hyperlink>
      <w:r w:rsidRPr="00C4099D">
        <w:t xml:space="preserve"> РФ или иного федерального закона.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5.2.3. Получать от работодателя сведения о наименовании и месте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5.2.4. Требовать извещения работодателем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bookmarkStart w:id="1" w:name="Par116"/>
      <w:bookmarkEnd w:id="1"/>
      <w:r w:rsidRPr="00C4099D">
        <w:t xml:space="preserve">5.2.5. Требовать прекратить в любое время </w:t>
      </w:r>
      <w:hyperlink r:id="rId57" w:history="1">
        <w:r w:rsidRPr="00C4099D">
          <w:t>передачу</w:t>
        </w:r>
      </w:hyperlink>
      <w:r w:rsidRPr="00C4099D">
        <w:t xml:space="preserve"> (распространение, предоставление, доступ) персональных данных, разрешенных для распространения. Требование оформляется в письменном виде. Оно должно включать в себя фамилию, имя, отчество (при наличии), контактную информацию (номер телефона, адрес электронной почты или почтовый адрес) работника, а также перечень персональных данных, обработка которых подлежит прекращению.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5.2.6. 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данных.</w:t>
      </w:r>
    </w:p>
    <w:p w:rsidR="00D4018D" w:rsidRPr="00C4099D" w:rsidRDefault="00D4018D">
      <w:pPr>
        <w:pStyle w:val="ConsPlusNormal"/>
        <w:jc w:val="both"/>
      </w:pPr>
    </w:p>
    <w:p w:rsidR="00D4018D" w:rsidRPr="00C4099D" w:rsidRDefault="004C0D26">
      <w:pPr>
        <w:pStyle w:val="ConsPlusNormal"/>
        <w:jc w:val="center"/>
        <w:outlineLvl w:val="0"/>
      </w:pPr>
      <w:r w:rsidRPr="00C4099D">
        <w:t>6. Ответственность за нарушение норм, регулирующих</w:t>
      </w:r>
    </w:p>
    <w:p w:rsidR="00D4018D" w:rsidRPr="00C4099D" w:rsidRDefault="004C0D26">
      <w:pPr>
        <w:pStyle w:val="ConsPlusNormal"/>
        <w:jc w:val="center"/>
      </w:pPr>
      <w:r w:rsidRPr="00C4099D">
        <w:t>обработку персональных данных</w:t>
      </w:r>
    </w:p>
    <w:p w:rsidR="00D4018D" w:rsidRPr="00C4099D" w:rsidRDefault="00D4018D">
      <w:pPr>
        <w:pStyle w:val="ConsPlusNormal"/>
        <w:jc w:val="both"/>
      </w:pPr>
    </w:p>
    <w:p w:rsidR="00D4018D" w:rsidRPr="00C4099D" w:rsidRDefault="004C0D26">
      <w:pPr>
        <w:pStyle w:val="ConsPlusNormal"/>
        <w:ind w:firstLine="540"/>
        <w:jc w:val="both"/>
      </w:pPr>
      <w:r w:rsidRPr="00C4099D">
        <w:t xml:space="preserve">6.1. Лица, виновные в нарушении положений законодательства РФ в области персональных данных при обработке персональных данных работника, привлекаются к дисциплинарной и материальной ответственности в порядке, установленном Трудовым </w:t>
      </w:r>
      <w:hyperlink r:id="rId58" w:history="1">
        <w:r w:rsidRPr="00C4099D">
          <w:t>кодексом</w:t>
        </w:r>
      </w:hyperlink>
      <w:r w:rsidRPr="00C4099D">
        <w:t xml:space="preserve"> РФ и иными федеральными законами, а также привлекаются к административной, гражданско-правовой или уголовной ответственности в порядке, установленном федеральными законами.</w:t>
      </w:r>
    </w:p>
    <w:p w:rsidR="004C0D26" w:rsidRPr="00C4099D" w:rsidRDefault="004C0D26" w:rsidP="00C4099D">
      <w:pPr>
        <w:pStyle w:val="ConsPlusNormal"/>
        <w:spacing w:before="240"/>
        <w:ind w:firstLine="540"/>
        <w:jc w:val="both"/>
      </w:pPr>
      <w:r w:rsidRPr="00C4099D">
        <w:t xml:space="preserve">6.2. Моральный вред, причиненный работнику вследствие нарушения его прав, нарушения правил обработки персональных данных, а также несоблюдения требований к защите персональных данных, установленных Федеральным </w:t>
      </w:r>
      <w:hyperlink r:id="rId59" w:history="1">
        <w:r w:rsidRPr="00C4099D">
          <w:t>законом</w:t>
        </w:r>
      </w:hyperlink>
      <w:r w:rsidRPr="00C4099D">
        <w:t xml:space="preserve"> от 27.07.2006 N 152-ФЗ, подлежит возмещению в соответствии с законодательством РФ. Возмещение морального вреда осуществляется независимо от возмещения имущественного вреда и</w:t>
      </w:r>
      <w:r w:rsidR="00C4099D">
        <w:t xml:space="preserve"> понесенных работником убытков.</w:t>
      </w:r>
    </w:p>
    <w:sectPr w:rsidR="004C0D26" w:rsidRPr="00C4099D" w:rsidSect="00C4099D">
      <w:footerReference w:type="default" r:id="rId60"/>
      <w:pgSz w:w="11906" w:h="16838"/>
      <w:pgMar w:top="426" w:right="566" w:bottom="1440" w:left="709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C6D" w:rsidRDefault="00D75C6D">
      <w:pPr>
        <w:spacing w:after="0" w:line="240" w:lineRule="auto"/>
      </w:pPr>
      <w:r>
        <w:separator/>
      </w:r>
    </w:p>
  </w:endnote>
  <w:endnote w:type="continuationSeparator" w:id="0">
    <w:p w:rsidR="00D75C6D" w:rsidRDefault="00D75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99D" w:rsidRDefault="00C4099D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FB02C1">
      <w:rPr>
        <w:noProof/>
      </w:rPr>
      <w:t>7</w:t>
    </w:r>
    <w:r>
      <w:fldChar w:fldCharType="end"/>
    </w:r>
  </w:p>
  <w:p w:rsidR="00C4099D" w:rsidRDefault="00C409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C6D" w:rsidRDefault="00D75C6D">
      <w:pPr>
        <w:spacing w:after="0" w:line="240" w:lineRule="auto"/>
      </w:pPr>
      <w:r>
        <w:separator/>
      </w:r>
    </w:p>
  </w:footnote>
  <w:footnote w:type="continuationSeparator" w:id="0">
    <w:p w:rsidR="00D75C6D" w:rsidRDefault="00D75C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99D"/>
    <w:rsid w:val="001048A9"/>
    <w:rsid w:val="00271DEB"/>
    <w:rsid w:val="003F2B69"/>
    <w:rsid w:val="004724CB"/>
    <w:rsid w:val="004919A2"/>
    <w:rsid w:val="004C0D26"/>
    <w:rsid w:val="00563348"/>
    <w:rsid w:val="005A38A3"/>
    <w:rsid w:val="005D3EE1"/>
    <w:rsid w:val="00644FF1"/>
    <w:rsid w:val="00913D35"/>
    <w:rsid w:val="009D6E38"/>
    <w:rsid w:val="00A541F1"/>
    <w:rsid w:val="00B56384"/>
    <w:rsid w:val="00B93786"/>
    <w:rsid w:val="00C4099D"/>
    <w:rsid w:val="00D4018D"/>
    <w:rsid w:val="00D545B0"/>
    <w:rsid w:val="00D75C6D"/>
    <w:rsid w:val="00FB02C1"/>
    <w:rsid w:val="00FF5EE1"/>
    <w:rsid w:val="00F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CABA39"/>
  <w14:defaultImageDpi w14:val="0"/>
  <w15:docId w15:val="{8BD85016-B878-4A59-8A7B-7AD522CE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409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099D"/>
  </w:style>
  <w:style w:type="paragraph" w:styleId="a5">
    <w:name w:val="footer"/>
    <w:basedOn w:val="a"/>
    <w:link w:val="a6"/>
    <w:uiPriority w:val="99"/>
    <w:unhideWhenUsed/>
    <w:rsid w:val="00C409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099D"/>
  </w:style>
  <w:style w:type="paragraph" w:styleId="a7">
    <w:name w:val="No Spacing"/>
    <w:uiPriority w:val="1"/>
    <w:qFormat/>
    <w:rsid w:val="00D545B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F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2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89193&amp;date=01.03.2022&amp;dst=100243&amp;field=134" TargetMode="External"/><Relationship Id="rId18" Type="http://schemas.openxmlformats.org/officeDocument/2006/relationships/hyperlink" Target="https://login.consultant.ru/link/?req=doc&amp;base=LAW&amp;n=369770&amp;date=01.03.2022&amp;dst=100059&amp;field=134" TargetMode="External"/><Relationship Id="rId26" Type="http://schemas.openxmlformats.org/officeDocument/2006/relationships/hyperlink" Target="https://login.consultant.ru/link/?req=doc&amp;base=LAW&amp;n=369770&amp;date=01.03.2022&amp;dst=100012&amp;field=134" TargetMode="External"/><Relationship Id="rId39" Type="http://schemas.openxmlformats.org/officeDocument/2006/relationships/hyperlink" Target="https://login.consultant.ru/link/?req=doc&amp;base=LAW&amp;n=389193&amp;date=01.03.2022&amp;dst=35&amp;field=134" TargetMode="External"/><Relationship Id="rId21" Type="http://schemas.openxmlformats.org/officeDocument/2006/relationships/hyperlink" Target="https://login.consultant.ru/link/?req=doc&amp;base=LAW&amp;n=344270&amp;date=01.03.2022&amp;dst=100068&amp;field=134" TargetMode="External"/><Relationship Id="rId34" Type="http://schemas.openxmlformats.org/officeDocument/2006/relationships/hyperlink" Target="https://login.consultant.ru/link/?req=doc&amp;base=LAW&amp;n=389193&amp;date=01.03.2022&amp;dst=100225&amp;field=134" TargetMode="External"/><Relationship Id="rId42" Type="http://schemas.openxmlformats.org/officeDocument/2006/relationships/hyperlink" Target="https://login.consultant.ru/link/?req=doc&amp;base=LAW&amp;n=389193&amp;date=01.03.2022&amp;dst=41&amp;field=134" TargetMode="External"/><Relationship Id="rId47" Type="http://schemas.openxmlformats.org/officeDocument/2006/relationships/hyperlink" Target="https://login.consultant.ru/link/?req=doc&amp;base=LAW&amp;n=2875&amp;date=01.03.2022&amp;dst=100098&amp;field=134" TargetMode="External"/><Relationship Id="rId50" Type="http://schemas.openxmlformats.org/officeDocument/2006/relationships/hyperlink" Target="https://login.consultant.ru/link/?req=doc&amp;base=LAW&amp;n=400792&amp;date=01.03.2022" TargetMode="External"/><Relationship Id="rId55" Type="http://schemas.openxmlformats.org/officeDocument/2006/relationships/hyperlink" Target="https://login.consultant.ru/link/?req=doc&amp;base=LAW&amp;n=389193&amp;date=01.03.2022" TargetMode="External"/><Relationship Id="rId7" Type="http://schemas.openxmlformats.org/officeDocument/2006/relationships/hyperlink" Target="https://login.consultant.ru/link/?req=doc&amp;base=LAW&amp;n=389193&amp;date=01.03.20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00792&amp;date=01.03.2022&amp;dst=2076&amp;field=134" TargetMode="External"/><Relationship Id="rId29" Type="http://schemas.openxmlformats.org/officeDocument/2006/relationships/hyperlink" Target="https://login.consultant.ru/link/?req=doc&amp;base=LAW&amp;n=389193&amp;date=01.03.2022&amp;dst=33&amp;field=134" TargetMode="External"/><Relationship Id="rId11" Type="http://schemas.openxmlformats.org/officeDocument/2006/relationships/hyperlink" Target="https://login.consultant.ru/link/?req=doc&amp;base=LAW&amp;n=389193&amp;date=01.03.2022&amp;dst=100241&amp;field=134" TargetMode="External"/><Relationship Id="rId24" Type="http://schemas.openxmlformats.org/officeDocument/2006/relationships/hyperlink" Target="https://login.consultant.ru/link/?req=doc&amp;base=LAW&amp;n=381579&amp;date=01.03.2022&amp;dst=100085&amp;field=134" TargetMode="External"/><Relationship Id="rId32" Type="http://schemas.openxmlformats.org/officeDocument/2006/relationships/hyperlink" Target="https://login.consultant.ru/link/?req=doc&amp;base=LAW&amp;n=389193&amp;date=01.03.2022&amp;dst=100260&amp;field=134" TargetMode="External"/><Relationship Id="rId37" Type="http://schemas.openxmlformats.org/officeDocument/2006/relationships/hyperlink" Target="https://login.consultant.ru/link/?req=doc&amp;base=LAW&amp;n=389193&amp;date=01.03.2022&amp;dst=100283&amp;field=134" TargetMode="External"/><Relationship Id="rId40" Type="http://schemas.openxmlformats.org/officeDocument/2006/relationships/hyperlink" Target="https://login.consultant.ru/link/?req=doc&amp;base=LAW&amp;n=389193&amp;date=01.03.2022&amp;dst=34&amp;field=134" TargetMode="External"/><Relationship Id="rId45" Type="http://schemas.openxmlformats.org/officeDocument/2006/relationships/hyperlink" Target="https://login.consultant.ru/link/?req=doc&amp;base=LAW&amp;n=389193&amp;date=01.03.2022&amp;dst=49&amp;field=134" TargetMode="External"/><Relationship Id="rId53" Type="http://schemas.openxmlformats.org/officeDocument/2006/relationships/hyperlink" Target="https://login.consultant.ru/link/?req=doc&amp;base=LAW&amp;n=389193&amp;date=01.03.2022&amp;dst=47&amp;field=134" TargetMode="External"/><Relationship Id="rId58" Type="http://schemas.openxmlformats.org/officeDocument/2006/relationships/hyperlink" Target="https://login.consultant.ru/link/?req=doc&amp;base=LAW&amp;n=400792&amp;date=01.03.2022" TargetMode="External"/><Relationship Id="rId5" Type="http://schemas.openxmlformats.org/officeDocument/2006/relationships/endnotes" Target="endnotes.xml"/><Relationship Id="rId61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400792&amp;date=01.03.2022" TargetMode="External"/><Relationship Id="rId14" Type="http://schemas.openxmlformats.org/officeDocument/2006/relationships/hyperlink" Target="https://login.consultant.ru/link/?req=doc&amp;base=LAW&amp;n=389193&amp;date=01.03.2022&amp;dst=100244&amp;field=134" TargetMode="External"/><Relationship Id="rId22" Type="http://schemas.openxmlformats.org/officeDocument/2006/relationships/hyperlink" Target="https://login.consultant.ru/link/?req=doc&amp;base=LAW&amp;n=381579&amp;date=01.03.2022&amp;dst=100416&amp;field=134" TargetMode="External"/><Relationship Id="rId27" Type="http://schemas.openxmlformats.org/officeDocument/2006/relationships/hyperlink" Target="https://login.consultant.ru/link/?req=doc&amp;base=LAW&amp;n=400792&amp;date=01.03.2022" TargetMode="External"/><Relationship Id="rId30" Type="http://schemas.openxmlformats.org/officeDocument/2006/relationships/hyperlink" Target="https://login.consultant.ru/link/?req=doc&amp;base=LAW&amp;n=389193&amp;date=01.03.2022&amp;dst=34&amp;field=134" TargetMode="External"/><Relationship Id="rId35" Type="http://schemas.openxmlformats.org/officeDocument/2006/relationships/hyperlink" Target="https://login.consultant.ru/link/?req=doc&amp;base=LAW&amp;n=389193&amp;date=01.03.2022&amp;dst=11&amp;field=134" TargetMode="External"/><Relationship Id="rId43" Type="http://schemas.openxmlformats.org/officeDocument/2006/relationships/hyperlink" Target="https://login.consultant.ru/link/?req=doc&amp;base=LAW&amp;n=389193&amp;date=01.03.2022&amp;dst=42&amp;field=134" TargetMode="External"/><Relationship Id="rId48" Type="http://schemas.openxmlformats.org/officeDocument/2006/relationships/hyperlink" Target="https://login.consultant.ru/link/?req=doc&amp;base=LAW&amp;n=400792&amp;date=01.03.2022&amp;dst=100639&amp;field=134" TargetMode="External"/><Relationship Id="rId56" Type="http://schemas.openxmlformats.org/officeDocument/2006/relationships/hyperlink" Target="https://login.consultant.ru/link/?req=doc&amp;base=LAW&amp;n=400792&amp;date=01.03.2022&amp;dst=100639&amp;field=134" TargetMode="External"/><Relationship Id="rId8" Type="http://schemas.openxmlformats.org/officeDocument/2006/relationships/hyperlink" Target="https://login.consultant.ru/link/?req=doc&amp;base=LAW&amp;n=389193&amp;date=01.03.2022&amp;dst=30&amp;field=134" TargetMode="External"/><Relationship Id="rId51" Type="http://schemas.openxmlformats.org/officeDocument/2006/relationships/hyperlink" Target="https://login.consultant.ru/link/?req=doc&amp;base=LAW&amp;n=400792&amp;date=01.03.202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89193&amp;date=01.03.2022&amp;dst=100242&amp;field=134" TargetMode="External"/><Relationship Id="rId17" Type="http://schemas.openxmlformats.org/officeDocument/2006/relationships/hyperlink" Target="https://login.consultant.ru/link/?req=doc&amp;base=LAW&amp;n=369770&amp;date=01.03.2022&amp;dst=100012&amp;field=134" TargetMode="External"/><Relationship Id="rId25" Type="http://schemas.openxmlformats.org/officeDocument/2006/relationships/hyperlink" Target="https://login.consultant.ru/link/?req=doc&amp;base=LAW&amp;n=400792&amp;date=01.03.2022" TargetMode="External"/><Relationship Id="rId33" Type="http://schemas.openxmlformats.org/officeDocument/2006/relationships/hyperlink" Target="https://login.consultant.ru/link/?req=doc&amp;base=LAW&amp;n=389193&amp;date=01.03.2022&amp;dst=100269&amp;field=134" TargetMode="External"/><Relationship Id="rId38" Type="http://schemas.openxmlformats.org/officeDocument/2006/relationships/hyperlink" Target="https://login.consultant.ru/link/?req=doc&amp;base=LAW&amp;n=389193&amp;date=01.03.2022&amp;dst=100291&amp;field=134" TargetMode="External"/><Relationship Id="rId46" Type="http://schemas.openxmlformats.org/officeDocument/2006/relationships/hyperlink" Target="https://login.consultant.ru/link/?req=doc&amp;base=LAW&amp;n=400792&amp;date=01.03.2022&amp;dst=100639&amp;field=134" TargetMode="External"/><Relationship Id="rId59" Type="http://schemas.openxmlformats.org/officeDocument/2006/relationships/hyperlink" Target="https://login.consultant.ru/link/?req=doc&amp;base=LAW&amp;n=389193&amp;date=01.03.2022&amp;dst=100136&amp;field=134" TargetMode="External"/><Relationship Id="rId20" Type="http://schemas.openxmlformats.org/officeDocument/2006/relationships/hyperlink" Target="https://login.consultant.ru/link/?req=doc&amp;base=LAW&amp;n=344270&amp;date=01.03.2022&amp;dst=100066&amp;field=134" TargetMode="External"/><Relationship Id="rId41" Type="http://schemas.openxmlformats.org/officeDocument/2006/relationships/hyperlink" Target="https://login.consultant.ru/link/?req=doc&amp;base=LAW&amp;n=382687&amp;date=01.03.2022&amp;dst=100012&amp;field=134" TargetMode="External"/><Relationship Id="rId54" Type="http://schemas.openxmlformats.org/officeDocument/2006/relationships/hyperlink" Target="https://login.consultant.ru/link/?req=doc&amp;base=LAW&amp;n=389193&amp;date=01.03.2022&amp;dst=100351&amp;field=134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193&amp;date=01.03.2022&amp;dst=100237&amp;field=134" TargetMode="External"/><Relationship Id="rId15" Type="http://schemas.openxmlformats.org/officeDocument/2006/relationships/hyperlink" Target="https://login.consultant.ru/link/?req=doc&amp;base=LAW&amp;n=389193&amp;date=01.03.2022&amp;dst=100245&amp;field=134" TargetMode="External"/><Relationship Id="rId23" Type="http://schemas.openxmlformats.org/officeDocument/2006/relationships/hyperlink" Target="https://login.consultant.ru/link/?req=doc&amp;base=LAW&amp;n=381579&amp;date=01.03.2022&amp;dst=100081&amp;field=134" TargetMode="External"/><Relationship Id="rId28" Type="http://schemas.openxmlformats.org/officeDocument/2006/relationships/hyperlink" Target="https://login.consultant.ru/link/?req=doc&amp;base=LAW&amp;n=389193&amp;date=01.03.2022&amp;dst=25&amp;field=134" TargetMode="External"/><Relationship Id="rId36" Type="http://schemas.openxmlformats.org/officeDocument/2006/relationships/hyperlink" Target="https://login.consultant.ru/link/?req=doc&amp;base=LAW&amp;n=389193&amp;date=01.03.2022&amp;dst=27&amp;field=134" TargetMode="External"/><Relationship Id="rId49" Type="http://schemas.openxmlformats.org/officeDocument/2006/relationships/hyperlink" Target="https://login.consultant.ru/link/?req=doc&amp;base=LAW&amp;n=400792&amp;date=01.03.2022" TargetMode="External"/><Relationship Id="rId57" Type="http://schemas.openxmlformats.org/officeDocument/2006/relationships/hyperlink" Target="https://login.consultant.ru/link/?req=doc&amp;base=LAW&amp;n=389193&amp;date=01.03.2022&amp;dst=48&amp;field=134" TargetMode="External"/><Relationship Id="rId10" Type="http://schemas.openxmlformats.org/officeDocument/2006/relationships/hyperlink" Target="https://login.consultant.ru/link/?req=doc&amp;base=LAW&amp;n=389193&amp;date=01.03.2022&amp;dst=100239&amp;field=134" TargetMode="External"/><Relationship Id="rId31" Type="http://schemas.openxmlformats.org/officeDocument/2006/relationships/hyperlink" Target="https://login.consultant.ru/link/?req=doc&amp;base=LAW&amp;n=400792&amp;date=01.03.2022" TargetMode="External"/><Relationship Id="rId44" Type="http://schemas.openxmlformats.org/officeDocument/2006/relationships/hyperlink" Target="https://login.consultant.ru/link/?req=doc&amp;base=LAW&amp;n=389193&amp;date=01.03.2022&amp;dst=46&amp;field=134" TargetMode="External"/><Relationship Id="rId52" Type="http://schemas.openxmlformats.org/officeDocument/2006/relationships/hyperlink" Target="https://login.consultant.ru/link/?req=doc&amp;base=LAW&amp;n=400792&amp;date=01.03.2022" TargetMode="External"/><Relationship Id="rId6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89193&amp;date=01.03.2022&amp;dst=10023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3655</Words>
  <Characters>20840</Characters>
  <Application>Microsoft Office Word</Application>
  <DocSecurity>2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Положение о защите персональных данных работников (образец заполнения)(Подготовлен специалистами КонсультантПлюс, 2022)</vt:lpstr>
    </vt:vector>
  </TitlesOfParts>
  <Company>КонсультантПлюс Версия 4021.00.50</Company>
  <LinksUpToDate>false</LinksUpToDate>
  <CharactersWithSpaces>24447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Положение о защите персональных данных работников (образец заполнения)(Подготовлен специалистами КонсультантПлюс, 2022)</dc:title>
  <dc:subject/>
  <dc:creator>Secretar</dc:creator>
  <cp:keywords/>
  <dc:description/>
  <cp:lastModifiedBy>FNU LNU</cp:lastModifiedBy>
  <cp:revision>3</cp:revision>
  <cp:lastPrinted>2023-03-31T08:12:00Z</cp:lastPrinted>
  <dcterms:created xsi:type="dcterms:W3CDTF">2023-03-31T08:13:00Z</dcterms:created>
  <dcterms:modified xsi:type="dcterms:W3CDTF">2023-03-31T08:13:00Z</dcterms:modified>
</cp:coreProperties>
</file>